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296" w:rsidRDefault="00D71296" w:rsidP="000834E6">
      <w:pPr>
        <w:pStyle w:val="Title"/>
        <w:spacing w:before="0" w:after="120" w:line="240" w:lineRule="auto"/>
        <w:rPr>
          <w:rFonts w:cs="Arial"/>
          <w:sz w:val="22"/>
          <w:szCs w:val="22"/>
        </w:rPr>
      </w:pPr>
      <w:r w:rsidRPr="0055483F">
        <w:rPr>
          <w:rFonts w:cs="Arial"/>
          <w:sz w:val="22"/>
          <w:szCs w:val="22"/>
        </w:rPr>
        <w:t>ONLINE-BASED RISK ASSESSMENT CHECKLIST</w:t>
      </w:r>
    </w:p>
    <w:p w:rsidR="000834E6" w:rsidRPr="000834E6" w:rsidRDefault="000834E6" w:rsidP="000834E6"/>
    <w:tbl>
      <w:tblPr>
        <w:tblStyle w:val="TableGrid"/>
        <w:tblpPr w:leftFromText="180" w:rightFromText="180" w:vertAnchor="text" w:horzAnchor="margin" w:tblpY="-55"/>
        <w:tblW w:w="10881" w:type="dxa"/>
        <w:tblLook w:val="04A0"/>
      </w:tblPr>
      <w:tblGrid>
        <w:gridCol w:w="7335"/>
        <w:gridCol w:w="3546"/>
      </w:tblGrid>
      <w:tr w:rsidR="000834E6" w:rsidRPr="0055483F" w:rsidTr="000834E6">
        <w:tc>
          <w:tcPr>
            <w:tcW w:w="7335" w:type="dxa"/>
            <w:tcBorders>
              <w:top w:val="single" w:sz="4" w:space="0" w:color="auto"/>
              <w:left w:val="single" w:sz="4" w:space="0" w:color="auto"/>
              <w:bottom w:val="single" w:sz="4" w:space="0" w:color="auto"/>
              <w:right w:val="single" w:sz="4" w:space="0" w:color="auto"/>
            </w:tcBorders>
            <w:hideMark/>
          </w:tcPr>
          <w:p w:rsidR="000834E6" w:rsidRPr="0055483F" w:rsidRDefault="000834E6" w:rsidP="000834E6">
            <w:pPr>
              <w:pStyle w:val="Heading2"/>
              <w:numPr>
                <w:ilvl w:val="0"/>
                <w:numId w:val="0"/>
              </w:numPr>
              <w:outlineLvl w:val="1"/>
              <w:rPr>
                <w:rFonts w:cs="Arial"/>
                <w:sz w:val="22"/>
                <w:szCs w:val="22"/>
              </w:rPr>
            </w:pPr>
            <w:bookmarkStart w:id="0" w:name="_Hlk111033549"/>
            <w:bookmarkStart w:id="1" w:name="_Hlk111033562"/>
            <w:proofErr w:type="gramStart"/>
            <w:r w:rsidRPr="00974DC3">
              <w:rPr>
                <w:rFonts w:cs="Arial"/>
                <w:sz w:val="22"/>
                <w:szCs w:val="22"/>
              </w:rPr>
              <w:t>u3a</w:t>
            </w:r>
            <w:proofErr w:type="gramEnd"/>
            <w:r w:rsidRPr="00974DC3">
              <w:rPr>
                <w:rFonts w:cs="Arial"/>
                <w:sz w:val="22"/>
                <w:szCs w:val="22"/>
              </w:rPr>
              <w:t xml:space="preserve"> Name:</w:t>
            </w:r>
            <w:r>
              <w:rPr>
                <w:rFonts w:cs="Arial"/>
                <w:sz w:val="22"/>
                <w:szCs w:val="22"/>
              </w:rPr>
              <w:t xml:space="preserve">    </w:t>
            </w:r>
            <w:r w:rsidRPr="00CD58E0">
              <w:rPr>
                <w:rFonts w:cs="Arial"/>
                <w:sz w:val="28"/>
                <w:szCs w:val="28"/>
              </w:rPr>
              <w:t>Stubbington</w:t>
            </w:r>
            <w:r w:rsidRPr="00327912">
              <w:rPr>
                <w:rFonts w:cs="Arial"/>
                <w:sz w:val="22"/>
                <w:szCs w:val="22"/>
              </w:rPr>
              <w:t xml:space="preserve"> :</w:t>
            </w:r>
          </w:p>
        </w:tc>
        <w:tc>
          <w:tcPr>
            <w:tcW w:w="3546" w:type="dxa"/>
            <w:tcBorders>
              <w:top w:val="single" w:sz="4" w:space="0" w:color="auto"/>
              <w:left w:val="single" w:sz="4" w:space="0" w:color="auto"/>
              <w:bottom w:val="single" w:sz="4" w:space="0" w:color="auto"/>
              <w:right w:val="single" w:sz="4" w:space="0" w:color="auto"/>
            </w:tcBorders>
            <w:hideMark/>
          </w:tcPr>
          <w:p w:rsidR="000834E6" w:rsidRPr="0055483F" w:rsidRDefault="000834E6" w:rsidP="000834E6">
            <w:pPr>
              <w:pStyle w:val="Heading2"/>
              <w:numPr>
                <w:ilvl w:val="0"/>
                <w:numId w:val="0"/>
              </w:numPr>
              <w:ind w:left="357" w:hanging="357"/>
              <w:outlineLvl w:val="1"/>
              <w:rPr>
                <w:rFonts w:cs="Arial"/>
                <w:sz w:val="22"/>
                <w:szCs w:val="22"/>
              </w:rPr>
            </w:pPr>
            <w:r w:rsidRPr="0055483F">
              <w:rPr>
                <w:rFonts w:cs="Arial"/>
                <w:sz w:val="22"/>
                <w:szCs w:val="22"/>
              </w:rPr>
              <w:t>Date:</w:t>
            </w:r>
          </w:p>
        </w:tc>
      </w:tr>
      <w:tr w:rsidR="000834E6" w:rsidRPr="0055483F" w:rsidTr="000834E6">
        <w:tc>
          <w:tcPr>
            <w:tcW w:w="10881" w:type="dxa"/>
            <w:gridSpan w:val="2"/>
            <w:tcBorders>
              <w:top w:val="single" w:sz="4" w:space="0" w:color="auto"/>
              <w:left w:val="single" w:sz="4" w:space="0" w:color="auto"/>
              <w:bottom w:val="single" w:sz="4" w:space="0" w:color="auto"/>
              <w:right w:val="single" w:sz="4" w:space="0" w:color="auto"/>
            </w:tcBorders>
            <w:hideMark/>
          </w:tcPr>
          <w:p w:rsidR="000834E6" w:rsidRPr="0055483F" w:rsidRDefault="000834E6" w:rsidP="000834E6">
            <w:pPr>
              <w:pStyle w:val="Heading2"/>
              <w:numPr>
                <w:ilvl w:val="0"/>
                <w:numId w:val="0"/>
              </w:numPr>
              <w:ind w:left="357" w:hanging="357"/>
              <w:outlineLvl w:val="1"/>
              <w:rPr>
                <w:rFonts w:cs="Arial"/>
                <w:sz w:val="22"/>
                <w:szCs w:val="22"/>
              </w:rPr>
            </w:pPr>
            <w:r w:rsidRPr="0055483F">
              <w:rPr>
                <w:rFonts w:cs="Arial"/>
                <w:sz w:val="22"/>
                <w:szCs w:val="22"/>
              </w:rPr>
              <w:t>Name of person completing risk assessment checklist:</w:t>
            </w:r>
          </w:p>
        </w:tc>
      </w:tr>
      <w:tr w:rsidR="000834E6" w:rsidRPr="0055483F" w:rsidTr="000834E6">
        <w:tc>
          <w:tcPr>
            <w:tcW w:w="10881" w:type="dxa"/>
            <w:gridSpan w:val="2"/>
            <w:tcBorders>
              <w:top w:val="single" w:sz="4" w:space="0" w:color="auto"/>
              <w:left w:val="single" w:sz="4" w:space="0" w:color="auto"/>
              <w:bottom w:val="single" w:sz="4" w:space="0" w:color="auto"/>
              <w:right w:val="single" w:sz="4" w:space="0" w:color="auto"/>
            </w:tcBorders>
            <w:hideMark/>
          </w:tcPr>
          <w:p w:rsidR="000834E6" w:rsidRPr="0055483F" w:rsidRDefault="000834E6" w:rsidP="000834E6">
            <w:pPr>
              <w:pStyle w:val="Heading2"/>
              <w:numPr>
                <w:ilvl w:val="0"/>
                <w:numId w:val="0"/>
              </w:numPr>
              <w:outlineLvl w:val="1"/>
              <w:rPr>
                <w:rFonts w:cs="Arial"/>
                <w:sz w:val="22"/>
                <w:szCs w:val="22"/>
              </w:rPr>
            </w:pPr>
            <w:r w:rsidRPr="0055483F">
              <w:rPr>
                <w:rFonts w:cs="Arial"/>
                <w:sz w:val="22"/>
                <w:szCs w:val="22"/>
              </w:rPr>
              <w:t>Interest Group:</w:t>
            </w:r>
          </w:p>
        </w:tc>
      </w:tr>
      <w:tr w:rsidR="000834E6" w:rsidRPr="0055483F" w:rsidTr="000834E6">
        <w:trPr>
          <w:trHeight w:val="1456"/>
        </w:trPr>
        <w:tc>
          <w:tcPr>
            <w:tcW w:w="10881" w:type="dxa"/>
            <w:gridSpan w:val="2"/>
            <w:tcBorders>
              <w:top w:val="single" w:sz="4" w:space="0" w:color="auto"/>
              <w:left w:val="single" w:sz="4" w:space="0" w:color="auto"/>
              <w:bottom w:val="single" w:sz="4" w:space="0" w:color="auto"/>
              <w:right w:val="single" w:sz="4" w:space="0" w:color="auto"/>
            </w:tcBorders>
            <w:hideMark/>
          </w:tcPr>
          <w:p w:rsidR="000834E6" w:rsidRPr="0055483F" w:rsidRDefault="000834E6" w:rsidP="000834E6">
            <w:pPr>
              <w:pStyle w:val="Heading2"/>
              <w:numPr>
                <w:ilvl w:val="0"/>
                <w:numId w:val="0"/>
              </w:numPr>
              <w:outlineLvl w:val="1"/>
              <w:rPr>
                <w:rFonts w:cs="Arial"/>
                <w:sz w:val="22"/>
                <w:szCs w:val="22"/>
              </w:rPr>
            </w:pPr>
            <w:r w:rsidRPr="0055483F">
              <w:rPr>
                <w:rFonts w:cs="Arial"/>
                <w:sz w:val="22"/>
                <w:szCs w:val="22"/>
              </w:rPr>
              <w:t>Description of Activity:</w:t>
            </w:r>
          </w:p>
        </w:tc>
      </w:tr>
    </w:tbl>
    <w:bookmarkEnd w:id="0"/>
    <w:bookmarkEnd w:id="1"/>
    <w:p w:rsidR="00A90623" w:rsidRPr="0055483F" w:rsidRDefault="00A90623" w:rsidP="000834E6">
      <w:pPr>
        <w:spacing w:after="120" w:line="240" w:lineRule="auto"/>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rsidR="00A90623" w:rsidRPr="0055483F" w:rsidRDefault="00A90623" w:rsidP="000834E6">
      <w:pPr>
        <w:pStyle w:val="NoSpacing"/>
        <w:spacing w:after="120"/>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tbl>
      <w:tblPr>
        <w:tblW w:w="11057" w:type="dxa"/>
        <w:tblInd w:w="-27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62"/>
        <w:gridCol w:w="3884"/>
        <w:gridCol w:w="567"/>
        <w:gridCol w:w="567"/>
        <w:gridCol w:w="567"/>
        <w:gridCol w:w="4110"/>
      </w:tblGrid>
      <w:tr w:rsidR="003F2545" w:rsidRPr="000834E6" w:rsidTr="00016F87">
        <w:trPr>
          <w:cantSplit/>
          <w:tblHeader/>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0834E6" w:rsidRDefault="003F2545" w:rsidP="000B1624">
            <w:pPr>
              <w:rPr>
                <w:rFonts w:cs="Arial"/>
                <w:b/>
                <w:sz w:val="22"/>
                <w:szCs w:val="22"/>
              </w:rPr>
            </w:pPr>
            <w:r w:rsidRPr="000834E6">
              <w:rPr>
                <w:rFonts w:cs="Arial"/>
                <w:b/>
                <w:sz w:val="22"/>
                <w:szCs w:val="22"/>
              </w:rPr>
              <w:t xml:space="preserve"> </w:t>
            </w: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F2545" w:rsidRPr="000834E6" w:rsidRDefault="00DC598A" w:rsidP="000B1624">
            <w:pPr>
              <w:jc w:val="center"/>
              <w:rPr>
                <w:rFonts w:cs="Arial"/>
                <w:b/>
                <w:sz w:val="22"/>
                <w:szCs w:val="22"/>
              </w:rPr>
            </w:pPr>
            <w:r w:rsidRPr="000834E6">
              <w:rPr>
                <w:rFonts w:cs="Arial"/>
                <w:b/>
                <w:sz w:val="22"/>
                <w:szCs w:val="22"/>
              </w:rPr>
              <w:t xml:space="preserve">Risk Assessment </w:t>
            </w:r>
            <w:r w:rsidR="003F2545" w:rsidRPr="000834E6">
              <w:rPr>
                <w:rFonts w:cs="Arial"/>
                <w:b/>
                <w:sz w:val="22"/>
                <w:szCs w:val="22"/>
              </w:rPr>
              <w:t>Checklist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F2545" w:rsidRPr="000834E6" w:rsidRDefault="003F2545" w:rsidP="000B1624">
            <w:pPr>
              <w:jc w:val="center"/>
              <w:rPr>
                <w:rFonts w:cs="Arial"/>
                <w:b/>
                <w:sz w:val="22"/>
                <w:szCs w:val="22"/>
              </w:rPr>
            </w:pPr>
            <w:r w:rsidRPr="000834E6">
              <w:rPr>
                <w:rFonts w:cs="Arial"/>
                <w:b/>
                <w:sz w:val="22"/>
                <w:szCs w:val="22"/>
              </w:rPr>
              <w:t>Yes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F2545" w:rsidRPr="000834E6" w:rsidRDefault="003F2545" w:rsidP="000B1624">
            <w:pPr>
              <w:jc w:val="center"/>
              <w:rPr>
                <w:rFonts w:cs="Arial"/>
                <w:b/>
                <w:sz w:val="22"/>
                <w:szCs w:val="22"/>
              </w:rPr>
            </w:pPr>
            <w:r w:rsidRPr="000834E6">
              <w:rPr>
                <w:rFonts w:cs="Arial"/>
                <w:b/>
                <w:sz w:val="22"/>
                <w:szCs w:val="22"/>
              </w:rPr>
              <w:t>No</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3F2545" w:rsidRPr="000834E6" w:rsidRDefault="003F2545" w:rsidP="000B1624">
            <w:pPr>
              <w:jc w:val="center"/>
              <w:rPr>
                <w:rFonts w:cs="Arial"/>
                <w:b/>
                <w:sz w:val="22"/>
                <w:szCs w:val="22"/>
              </w:rPr>
            </w:pPr>
            <w:r w:rsidRPr="000834E6">
              <w:rPr>
                <w:rFonts w:cs="Arial"/>
                <w:b/>
                <w:sz w:val="22"/>
                <w:szCs w:val="22"/>
              </w:rPr>
              <w:t>N/A</w:t>
            </w: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3F2545" w:rsidRPr="000834E6" w:rsidRDefault="000834E6" w:rsidP="000834E6">
            <w:pPr>
              <w:jc w:val="center"/>
              <w:rPr>
                <w:rFonts w:cs="Arial"/>
                <w:b/>
                <w:sz w:val="22"/>
                <w:szCs w:val="22"/>
              </w:rPr>
            </w:pPr>
            <w:r w:rsidRPr="000834E6">
              <w:rPr>
                <w:rFonts w:cs="Arial"/>
                <w:b/>
                <w:sz w:val="22"/>
                <w:szCs w:val="22"/>
              </w:rPr>
              <w:t>W</w:t>
            </w:r>
            <w:r w:rsidR="003F2545" w:rsidRPr="000834E6">
              <w:rPr>
                <w:rFonts w:cs="Arial"/>
                <w:b/>
                <w:sz w:val="22"/>
                <w:szCs w:val="22"/>
              </w:rPr>
              <w:t xml:space="preserve">hat will you </w:t>
            </w:r>
            <w:r w:rsidRPr="000834E6">
              <w:rPr>
                <w:rFonts w:cs="Arial"/>
                <w:b/>
                <w:sz w:val="22"/>
                <w:szCs w:val="22"/>
              </w:rPr>
              <w:t>do</w:t>
            </w:r>
            <w:r w:rsidR="003F2545" w:rsidRPr="000834E6">
              <w:rPr>
                <w:rFonts w:cs="Arial"/>
                <w:b/>
                <w:sz w:val="22"/>
                <w:szCs w:val="22"/>
              </w:rPr>
              <w:t xml:space="preserve"> to mitigate this risk?</w:t>
            </w:r>
          </w:p>
        </w:tc>
      </w:tr>
      <w:tr w:rsidR="003F2545"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0834E6" w:rsidP="000B1624">
            <w:pPr>
              <w:jc w:val="center"/>
              <w:rPr>
                <w:rFonts w:cs="Arial"/>
                <w:sz w:val="22"/>
                <w:szCs w:val="22"/>
                <w:highlight w:val="yellow"/>
              </w:rPr>
            </w:pPr>
            <w:r>
              <w:rPr>
                <w:rFonts w:cs="Arial"/>
                <w:sz w:val="22"/>
                <w:szCs w:val="22"/>
              </w:rPr>
              <w:t>General</w:t>
            </w: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r>
      <w:tr w:rsidR="003F2545"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ind w:left="-100" w:firstLine="100"/>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r>
      <w:tr w:rsidR="003F2545"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members</w:t>
            </w:r>
            <w:r w:rsidR="000834E6">
              <w:rPr>
                <w:rFonts w:cs="Arial"/>
                <w:sz w:val="22"/>
                <w:szCs w:val="22"/>
              </w:rPr>
              <w:t>/associate members)</w:t>
            </w:r>
            <w:r w:rsidR="009D1D86">
              <w:rPr>
                <w:rFonts w:cs="Arial"/>
                <w:sz w:val="22"/>
                <w:szCs w:val="22"/>
              </w:rPr>
              <w:t xml:space="preserve">? </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r>
      <w:tr w:rsidR="003F2545"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Pr="0055483F">
              <w:rPr>
                <w:rFonts w:cs="Arial"/>
                <w:sz w:val="22"/>
                <w:szCs w:val="22"/>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2545" w:rsidRPr="0055483F" w:rsidRDefault="003F2545" w:rsidP="000B1624">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3F2545" w:rsidRPr="0055483F" w:rsidRDefault="003F2545" w:rsidP="000B1624">
            <w:pPr>
              <w:rPr>
                <w:rFonts w:cs="Arial"/>
                <w:sz w:val="22"/>
                <w:szCs w:val="22"/>
              </w:rPr>
            </w:pPr>
          </w:p>
        </w:tc>
      </w:tr>
      <w:tr w:rsidR="00DC598A"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598A" w:rsidRPr="0055483F" w:rsidRDefault="00DC598A" w:rsidP="00DC598A">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598A" w:rsidRPr="0055483F" w:rsidRDefault="00DC598A" w:rsidP="00DC598A">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p>
        </w:tc>
      </w:tr>
      <w:tr w:rsidR="00DC598A"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598A" w:rsidRPr="0055483F" w:rsidRDefault="00DC598A" w:rsidP="00DC598A">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598A" w:rsidRPr="0055483F" w:rsidRDefault="00DC598A" w:rsidP="00DC598A">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C598A" w:rsidRPr="0055483F" w:rsidRDefault="00DC598A" w:rsidP="00DC598A">
            <w:pPr>
              <w:rPr>
                <w:rFonts w:cs="Arial"/>
                <w:sz w:val="22"/>
                <w:szCs w:val="22"/>
              </w:rPr>
            </w:pPr>
          </w:p>
        </w:tc>
      </w:tr>
      <w:tr w:rsidR="00FB36CD"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B36CD" w:rsidRPr="0055483F" w:rsidRDefault="00FB36CD" w:rsidP="00DC598A">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B36CD" w:rsidRPr="0055483F" w:rsidRDefault="00FB36CD"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B36CD" w:rsidRPr="0055483F" w:rsidRDefault="00FB36CD"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B36CD" w:rsidRPr="0055483F" w:rsidRDefault="00FB36CD" w:rsidP="00DC598A">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FB36CD" w:rsidRPr="0055483F" w:rsidRDefault="00FB36CD" w:rsidP="00DC598A">
            <w:pPr>
              <w:rPr>
                <w:rFonts w:cs="Arial"/>
                <w:sz w:val="22"/>
                <w:szCs w:val="22"/>
              </w:rPr>
            </w:pPr>
          </w:p>
        </w:tc>
      </w:tr>
      <w:tr w:rsidR="006A659A"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A659A" w:rsidRPr="0055483F" w:rsidRDefault="006A659A" w:rsidP="00DC598A">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6A659A" w:rsidRPr="0055483F" w:rsidRDefault="006A659A"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6A659A" w:rsidRPr="0055483F" w:rsidRDefault="006A659A"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A659A" w:rsidRPr="0055483F" w:rsidRDefault="006A659A" w:rsidP="00DC598A">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6A659A" w:rsidRPr="0055483F" w:rsidRDefault="006A659A" w:rsidP="00DC598A">
            <w:pPr>
              <w:rPr>
                <w:rFonts w:cs="Arial"/>
                <w:sz w:val="22"/>
                <w:szCs w:val="22"/>
              </w:rPr>
            </w:pPr>
          </w:p>
        </w:tc>
      </w:tr>
      <w:tr w:rsidR="007D4A74"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A74" w:rsidRPr="0055483F" w:rsidRDefault="007D4A74" w:rsidP="00DC598A">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D4A74" w:rsidRDefault="007D4A74" w:rsidP="00DC598A">
            <w:pPr>
              <w:rPr>
                <w:rFonts w:cs="Arial"/>
                <w:sz w:val="22"/>
                <w:szCs w:val="22"/>
              </w:rPr>
            </w:pPr>
            <w:r>
              <w:rPr>
                <w:rFonts w:cs="Arial"/>
                <w:sz w:val="22"/>
                <w:szCs w:val="22"/>
              </w:rPr>
              <w:t>Have you enabled closed captioning/subtitles for those who are hard of hearing?</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D4A74" w:rsidRPr="0055483F" w:rsidRDefault="007D4A74"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D4A74" w:rsidRPr="0055483F" w:rsidRDefault="007D4A74" w:rsidP="00DC598A">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D4A74" w:rsidRPr="0055483F" w:rsidRDefault="007D4A74" w:rsidP="00DC598A">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D4A74" w:rsidRPr="0055483F" w:rsidRDefault="007D4A74" w:rsidP="00DC598A">
            <w:pPr>
              <w:rPr>
                <w:rFonts w:cs="Arial"/>
                <w:sz w:val="22"/>
                <w:szCs w:val="22"/>
              </w:rPr>
            </w:pPr>
          </w:p>
        </w:tc>
      </w:tr>
      <w:tr w:rsidR="00966F71" w:rsidRPr="0055483F" w:rsidTr="00016F87">
        <w:trPr>
          <w:trHeight w:val="74"/>
        </w:trPr>
        <w:tc>
          <w:tcPr>
            <w:tcW w:w="1105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66F71" w:rsidRPr="0055483F" w:rsidRDefault="00966F71" w:rsidP="00D71296">
            <w:pPr>
              <w:rPr>
                <w:rFonts w:cs="Arial"/>
                <w:sz w:val="22"/>
                <w:szCs w:val="22"/>
              </w:rPr>
            </w:pPr>
          </w:p>
        </w:tc>
      </w:tr>
      <w:tr w:rsidR="00D71296"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r>
      <w:tr w:rsidR="00D71296"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r>
      <w:tr w:rsidR="00D71296"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r>
      <w:tr w:rsidR="00D71296"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r>
      <w:tr w:rsidR="00D71296"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r w:rsidRPr="0055483F">
              <w:rPr>
                <w:rFonts w:cs="Arial"/>
                <w:sz w:val="22"/>
                <w:szCs w:val="22"/>
              </w:rPr>
              <w:t>Are you monitoring breakout rooms?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r>
      <w:tr w:rsidR="00D71296" w:rsidRPr="0055483F" w:rsidTr="00016F87">
        <w:trPr>
          <w:trHeight w:val="850"/>
        </w:trPr>
        <w:tc>
          <w:tcPr>
            <w:tcW w:w="1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jc w:val="center"/>
              <w:rPr>
                <w:rFonts w:cs="Arial"/>
                <w:sz w:val="22"/>
                <w:szCs w:val="22"/>
              </w:rPr>
            </w:pP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1296" w:rsidRPr="0055483F" w:rsidRDefault="00D71296" w:rsidP="00D71296">
            <w:pPr>
              <w:rPr>
                <w:rFonts w:cs="Arial"/>
                <w:sz w:val="22"/>
                <w:szCs w:val="22"/>
              </w:rPr>
            </w:pPr>
          </w:p>
        </w:tc>
        <w:tc>
          <w:tcPr>
            <w:tcW w:w="4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D71296" w:rsidRPr="0055483F" w:rsidRDefault="00D71296" w:rsidP="00D71296">
            <w:pPr>
              <w:rPr>
                <w:rFonts w:cs="Arial"/>
                <w:sz w:val="22"/>
                <w:szCs w:val="22"/>
              </w:rPr>
            </w:pPr>
          </w:p>
        </w:tc>
      </w:tr>
    </w:tbl>
    <w:p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038" w:type="dxa"/>
        <w:tblLook w:val="04A0"/>
      </w:tblPr>
      <w:tblGrid>
        <w:gridCol w:w="5566"/>
        <w:gridCol w:w="5472"/>
      </w:tblGrid>
      <w:tr w:rsidR="00DC598A" w:rsidRPr="0055483F" w:rsidTr="00790977">
        <w:trPr>
          <w:cantSplit/>
          <w:trHeight w:val="281"/>
          <w:tblHeader/>
        </w:trPr>
        <w:tc>
          <w:tcPr>
            <w:tcW w:w="5566" w:type="dxa"/>
          </w:tcPr>
          <w:p w:rsidR="00DC598A" w:rsidRPr="000834E6" w:rsidRDefault="00DC598A" w:rsidP="00D62726">
            <w:pPr>
              <w:keepNext/>
              <w:keepLines/>
              <w:rPr>
                <w:rFonts w:cs="Arial"/>
                <w:b/>
                <w:sz w:val="22"/>
              </w:rPr>
            </w:pPr>
            <w:r w:rsidRPr="000834E6">
              <w:rPr>
                <w:rFonts w:cs="Arial"/>
                <w:b/>
                <w:sz w:val="22"/>
              </w:rPr>
              <w:t>Other identified risks:</w:t>
            </w:r>
          </w:p>
        </w:tc>
        <w:tc>
          <w:tcPr>
            <w:tcW w:w="5472" w:type="dxa"/>
          </w:tcPr>
          <w:p w:rsidR="00DC598A" w:rsidRPr="000834E6" w:rsidRDefault="00DC598A" w:rsidP="00D62726">
            <w:pPr>
              <w:keepNext/>
              <w:keepLines/>
              <w:rPr>
                <w:rFonts w:cs="Arial"/>
                <w:b/>
                <w:sz w:val="22"/>
              </w:rPr>
            </w:pPr>
            <w:r w:rsidRPr="000834E6">
              <w:rPr>
                <w:rFonts w:cs="Arial"/>
                <w:b/>
                <w:sz w:val="22"/>
              </w:rPr>
              <w:t>What will you do to mitigate these risks?</w:t>
            </w:r>
          </w:p>
        </w:tc>
      </w:tr>
      <w:tr w:rsidR="00DC598A" w:rsidRPr="0055483F" w:rsidTr="00790977">
        <w:trPr>
          <w:cantSplit/>
          <w:trHeight w:val="979"/>
          <w:tblHeader/>
        </w:trPr>
        <w:tc>
          <w:tcPr>
            <w:tcW w:w="5566" w:type="dxa"/>
          </w:tcPr>
          <w:p w:rsidR="00DC598A" w:rsidRPr="0055483F" w:rsidRDefault="00DC598A" w:rsidP="00D62726">
            <w:pPr>
              <w:keepNext/>
              <w:keepLines/>
              <w:rPr>
                <w:rFonts w:cs="Arial"/>
                <w:sz w:val="22"/>
              </w:rPr>
            </w:pPr>
          </w:p>
        </w:tc>
        <w:tc>
          <w:tcPr>
            <w:tcW w:w="5472" w:type="dxa"/>
          </w:tcPr>
          <w:p w:rsidR="00DC598A" w:rsidRPr="0055483F" w:rsidRDefault="00DC598A" w:rsidP="00D62726">
            <w:pPr>
              <w:keepNext/>
              <w:keepLines/>
              <w:rPr>
                <w:rFonts w:cs="Arial"/>
                <w:sz w:val="22"/>
              </w:rPr>
            </w:pPr>
          </w:p>
        </w:tc>
      </w:tr>
      <w:tr w:rsidR="00DC598A" w:rsidRPr="0055483F" w:rsidTr="00790977">
        <w:trPr>
          <w:cantSplit/>
          <w:trHeight w:val="1152"/>
          <w:tblHeader/>
        </w:trPr>
        <w:tc>
          <w:tcPr>
            <w:tcW w:w="5566" w:type="dxa"/>
          </w:tcPr>
          <w:p w:rsidR="00DC598A" w:rsidRPr="0055483F" w:rsidRDefault="00DC598A" w:rsidP="005048E1">
            <w:pPr>
              <w:rPr>
                <w:rFonts w:cs="Arial"/>
                <w:sz w:val="22"/>
              </w:rPr>
            </w:pPr>
          </w:p>
        </w:tc>
        <w:tc>
          <w:tcPr>
            <w:tcW w:w="5472" w:type="dxa"/>
          </w:tcPr>
          <w:p w:rsidR="00DC598A" w:rsidRPr="0055483F" w:rsidRDefault="00DC598A" w:rsidP="005048E1">
            <w:pPr>
              <w:rPr>
                <w:rFonts w:cs="Arial"/>
                <w:sz w:val="22"/>
              </w:rPr>
            </w:pPr>
          </w:p>
        </w:tc>
      </w:tr>
      <w:tr w:rsidR="00DC598A" w:rsidRPr="0055483F" w:rsidTr="00790977">
        <w:trPr>
          <w:cantSplit/>
          <w:trHeight w:val="1152"/>
          <w:tblHeader/>
        </w:trPr>
        <w:tc>
          <w:tcPr>
            <w:tcW w:w="5566" w:type="dxa"/>
          </w:tcPr>
          <w:p w:rsidR="00DC598A" w:rsidRPr="0055483F" w:rsidRDefault="00DC598A" w:rsidP="005048E1">
            <w:pPr>
              <w:rPr>
                <w:rFonts w:cs="Arial"/>
                <w:sz w:val="22"/>
              </w:rPr>
            </w:pPr>
          </w:p>
        </w:tc>
        <w:tc>
          <w:tcPr>
            <w:tcW w:w="5472" w:type="dxa"/>
          </w:tcPr>
          <w:p w:rsidR="00DC598A" w:rsidRPr="0055483F" w:rsidRDefault="00DC598A" w:rsidP="005048E1">
            <w:pPr>
              <w:rPr>
                <w:rFonts w:cs="Arial"/>
                <w:sz w:val="22"/>
              </w:rPr>
            </w:pPr>
          </w:p>
        </w:tc>
      </w:tr>
      <w:tr w:rsidR="00DC598A" w:rsidRPr="0055483F" w:rsidTr="00790977">
        <w:trPr>
          <w:cantSplit/>
          <w:trHeight w:val="1152"/>
          <w:tblHeader/>
        </w:trPr>
        <w:tc>
          <w:tcPr>
            <w:tcW w:w="5566" w:type="dxa"/>
          </w:tcPr>
          <w:p w:rsidR="00DC598A" w:rsidRPr="0055483F" w:rsidRDefault="00DC598A" w:rsidP="005048E1">
            <w:pPr>
              <w:rPr>
                <w:rFonts w:cs="Arial"/>
                <w:sz w:val="22"/>
              </w:rPr>
            </w:pPr>
          </w:p>
        </w:tc>
        <w:tc>
          <w:tcPr>
            <w:tcW w:w="5472" w:type="dxa"/>
          </w:tcPr>
          <w:p w:rsidR="00DC598A" w:rsidRPr="0055483F" w:rsidRDefault="00DC598A" w:rsidP="005048E1">
            <w:pPr>
              <w:rPr>
                <w:rFonts w:cs="Arial"/>
                <w:sz w:val="22"/>
              </w:rPr>
            </w:pPr>
          </w:p>
        </w:tc>
      </w:tr>
      <w:tr w:rsidR="00DC598A" w:rsidRPr="0055483F" w:rsidTr="00790977">
        <w:trPr>
          <w:cantSplit/>
          <w:trHeight w:val="1152"/>
          <w:tblHeader/>
        </w:trPr>
        <w:tc>
          <w:tcPr>
            <w:tcW w:w="5566" w:type="dxa"/>
          </w:tcPr>
          <w:p w:rsidR="00DC598A" w:rsidRPr="0055483F" w:rsidRDefault="00DC598A" w:rsidP="005048E1">
            <w:pPr>
              <w:rPr>
                <w:rFonts w:cs="Arial"/>
                <w:sz w:val="22"/>
              </w:rPr>
            </w:pPr>
          </w:p>
        </w:tc>
        <w:tc>
          <w:tcPr>
            <w:tcW w:w="5472" w:type="dxa"/>
          </w:tcPr>
          <w:p w:rsidR="00DC598A" w:rsidRPr="0055483F" w:rsidRDefault="00DC598A" w:rsidP="005048E1">
            <w:pPr>
              <w:rPr>
                <w:rFonts w:cs="Arial"/>
                <w:sz w:val="22"/>
              </w:rPr>
            </w:pPr>
          </w:p>
        </w:tc>
      </w:tr>
      <w:tr w:rsidR="00AA3D0C" w:rsidRPr="0055483F" w:rsidTr="00790977">
        <w:trPr>
          <w:cantSplit/>
          <w:trHeight w:val="1152"/>
          <w:tblHeader/>
        </w:trPr>
        <w:tc>
          <w:tcPr>
            <w:tcW w:w="5566" w:type="dxa"/>
          </w:tcPr>
          <w:p w:rsidR="00AA3D0C" w:rsidRPr="0055483F" w:rsidRDefault="00AA3D0C" w:rsidP="005048E1">
            <w:pPr>
              <w:rPr>
                <w:rFonts w:cs="Arial"/>
                <w:sz w:val="22"/>
              </w:rPr>
            </w:pPr>
          </w:p>
        </w:tc>
        <w:tc>
          <w:tcPr>
            <w:tcW w:w="5472" w:type="dxa"/>
          </w:tcPr>
          <w:p w:rsidR="00AA3D0C" w:rsidRPr="0055483F" w:rsidRDefault="00AA3D0C" w:rsidP="005048E1">
            <w:pPr>
              <w:rPr>
                <w:rFonts w:cs="Arial"/>
                <w:sz w:val="22"/>
              </w:rPr>
            </w:pPr>
          </w:p>
        </w:tc>
      </w:tr>
    </w:tbl>
    <w:p w:rsidR="003E3EA5" w:rsidRDefault="003E3EA5"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p w:rsidR="00BE4AE9" w:rsidRDefault="00BE4AE9" w:rsidP="003E3EA5">
      <w:pPr>
        <w:rPr>
          <w:rFonts w:cs="Arial"/>
          <w:sz w:val="22"/>
          <w:szCs w:val="22"/>
        </w:rPr>
      </w:pPr>
    </w:p>
    <w:p w:rsidR="00BE4AE9" w:rsidRDefault="00BE4AE9" w:rsidP="003E3EA5">
      <w:pPr>
        <w:rPr>
          <w:rFonts w:cs="Arial"/>
          <w:sz w:val="22"/>
          <w:szCs w:val="22"/>
        </w:rPr>
      </w:pPr>
    </w:p>
    <w:p w:rsidR="00BE4AE9" w:rsidRDefault="00BE4AE9" w:rsidP="003E3EA5">
      <w:pPr>
        <w:rPr>
          <w:rFonts w:cs="Arial"/>
          <w:sz w:val="22"/>
          <w:szCs w:val="22"/>
        </w:rPr>
      </w:pPr>
    </w:p>
    <w:p w:rsidR="007D4A74" w:rsidRDefault="007D4A74" w:rsidP="003E3EA5">
      <w:pPr>
        <w:rPr>
          <w:rFonts w:cs="Arial"/>
          <w:sz w:val="22"/>
          <w:szCs w:val="22"/>
        </w:rPr>
      </w:pPr>
    </w:p>
    <w:p w:rsidR="007D4A74" w:rsidRDefault="007D4A74"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BE4AE9"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BE4AE9" w:rsidRPr="00E9680E" w:rsidRDefault="00BE4AE9"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BE4AE9" w:rsidRPr="001C07E9" w:rsidRDefault="002612D0" w:rsidP="002612D0">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 xml:space="preserve">Online </w:t>
            </w:r>
            <w:r w:rsidR="00BE4AE9">
              <w:rPr>
                <w:rFonts w:eastAsia="Times New Roman" w:cs="Arial"/>
                <w:b/>
                <w:bCs/>
                <w:color w:val="000000"/>
                <w:sz w:val="16"/>
                <w:szCs w:val="16"/>
                <w:lang w:eastAsia="en-GB"/>
              </w:rPr>
              <w:t xml:space="preserve">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BE4AE9" w:rsidRPr="00E9680E" w:rsidRDefault="00BE4AE9"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E4AE9"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E4AE9"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r w:rsidR="005E74C5"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5E74C5" w:rsidRPr="003916D2" w:rsidRDefault="005E74C5"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5E74C5" w:rsidRPr="003916D2" w:rsidRDefault="005E74C5" w:rsidP="005E74C5">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Stubbin</w:t>
            </w:r>
            <w:r w:rsidR="00016F87">
              <w:rPr>
                <w:rFonts w:eastAsia="Times New Roman" w:cs="Arial"/>
                <w:color w:val="000000"/>
                <w:sz w:val="16"/>
                <w:szCs w:val="16"/>
                <w:lang w:eastAsia="en-GB"/>
              </w:rPr>
              <w:t>g</w:t>
            </w:r>
            <w:r>
              <w:rPr>
                <w:rFonts w:eastAsia="Times New Roman" w:cs="Arial"/>
                <w:color w:val="000000"/>
                <w:sz w:val="16"/>
                <w:szCs w:val="16"/>
                <w:lang w:eastAsia="en-GB"/>
              </w:rPr>
              <w:t>ton  u3a Local  Policy</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5E74C5" w:rsidRPr="003916D2" w:rsidRDefault="002612D0"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08/09</w:t>
            </w:r>
            <w:r w:rsidR="005E74C5">
              <w:rPr>
                <w:rFonts w:eastAsia="Times New Roman" w:cs="Arial"/>
                <w:color w:val="000000"/>
                <w:sz w:val="16"/>
                <w:szCs w:val="16"/>
                <w:lang w:eastAsia="en-GB"/>
              </w:rPr>
              <w:t>/2025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5E74C5" w:rsidRPr="003916D2" w:rsidRDefault="005E74C5" w:rsidP="00514908">
            <w:pPr>
              <w:spacing w:line="240" w:lineRule="auto"/>
              <w:textAlignment w:val="baseline"/>
              <w:rPr>
                <w:rFonts w:eastAsia="Times New Roman" w:cs="Arial"/>
                <w:color w:val="000000"/>
                <w:sz w:val="16"/>
                <w:szCs w:val="16"/>
                <w:lang w:eastAsia="en-GB"/>
              </w:rPr>
            </w:pPr>
          </w:p>
        </w:tc>
      </w:tr>
    </w:tbl>
    <w:p w:rsidR="007D4A74" w:rsidRDefault="007D4A74" w:rsidP="003E3EA5">
      <w:pPr>
        <w:rPr>
          <w:rFonts w:cs="Arial"/>
          <w:sz w:val="22"/>
          <w:szCs w:val="22"/>
        </w:rPr>
      </w:pPr>
    </w:p>
    <w:p w:rsidR="007D4A74" w:rsidRPr="0055483F" w:rsidRDefault="007D4A74" w:rsidP="003E3EA5">
      <w:pPr>
        <w:rPr>
          <w:rFonts w:cs="Arial"/>
          <w:sz w:val="22"/>
          <w:szCs w:val="22"/>
        </w:rPr>
      </w:pPr>
    </w:p>
    <w:sectPr w:rsidR="007D4A74" w:rsidRPr="0055483F" w:rsidSect="00E4126C">
      <w:headerReference w:type="default" r:id="rId11"/>
      <w:footerReference w:type="even" r:id="rId12"/>
      <w:footerReference w:type="default" r:id="rId13"/>
      <w:pgSz w:w="11900" w:h="16840"/>
      <w:pgMar w:top="2269" w:right="720" w:bottom="851"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6AD" w:rsidRDefault="004716AD" w:rsidP="008432C3">
      <w:pPr>
        <w:spacing w:line="240" w:lineRule="auto"/>
      </w:pPr>
      <w:r>
        <w:separator/>
      </w:r>
    </w:p>
  </w:endnote>
  <w:endnote w:type="continuationSeparator" w:id="0">
    <w:p w:rsidR="004716AD" w:rsidRDefault="004716AD"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323277"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323277"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2612D0">
          <w:rPr>
            <w:rStyle w:val="PageNumber"/>
            <w:noProof/>
            <w:color w:val="FFFFFF" w:themeColor="background1"/>
          </w:rPr>
          <w:t>1</w:t>
        </w:r>
        <w:r w:rsidRPr="000C648D">
          <w:rPr>
            <w:rStyle w:val="PageNumber"/>
            <w:color w:val="FFFFFF" w:themeColor="background1"/>
          </w:rPr>
          <w:fldChar w:fldCharType="end"/>
        </w:r>
      </w:p>
    </w:sdtContent>
  </w:sdt>
  <w:p w:rsidR="000C648D" w:rsidRPr="00A7142C" w:rsidRDefault="00323277"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6AD" w:rsidRDefault="004716AD" w:rsidP="008432C3">
      <w:pPr>
        <w:spacing w:line="240" w:lineRule="auto"/>
      </w:pPr>
      <w:r>
        <w:separator/>
      </w:r>
    </w:p>
  </w:footnote>
  <w:footnote w:type="continuationSeparator" w:id="0">
    <w:p w:rsidR="004716AD" w:rsidRDefault="004716AD"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2A6D75"/>
    <w:rsid w:val="00016F87"/>
    <w:rsid w:val="00071D71"/>
    <w:rsid w:val="000834E6"/>
    <w:rsid w:val="000B1374"/>
    <w:rsid w:val="000C368B"/>
    <w:rsid w:val="000C648D"/>
    <w:rsid w:val="000C724D"/>
    <w:rsid w:val="000F5D74"/>
    <w:rsid w:val="00101F6B"/>
    <w:rsid w:val="00132295"/>
    <w:rsid w:val="00147D95"/>
    <w:rsid w:val="00154F9D"/>
    <w:rsid w:val="00157258"/>
    <w:rsid w:val="00180055"/>
    <w:rsid w:val="00185104"/>
    <w:rsid w:val="001A697D"/>
    <w:rsid w:val="001B2179"/>
    <w:rsid w:val="001B7C86"/>
    <w:rsid w:val="001C465F"/>
    <w:rsid w:val="001D406F"/>
    <w:rsid w:val="001E00C3"/>
    <w:rsid w:val="001E55E7"/>
    <w:rsid w:val="00205F65"/>
    <w:rsid w:val="00245971"/>
    <w:rsid w:val="002503F7"/>
    <w:rsid w:val="002612D0"/>
    <w:rsid w:val="00261F11"/>
    <w:rsid w:val="00287164"/>
    <w:rsid w:val="0029188B"/>
    <w:rsid w:val="002957C7"/>
    <w:rsid w:val="002A6D75"/>
    <w:rsid w:val="002A7A73"/>
    <w:rsid w:val="002B7231"/>
    <w:rsid w:val="002C7C04"/>
    <w:rsid w:val="002D412E"/>
    <w:rsid w:val="002E31E7"/>
    <w:rsid w:val="002E673B"/>
    <w:rsid w:val="002F750C"/>
    <w:rsid w:val="00321453"/>
    <w:rsid w:val="00323277"/>
    <w:rsid w:val="003610B7"/>
    <w:rsid w:val="003A2E0C"/>
    <w:rsid w:val="003A7F31"/>
    <w:rsid w:val="003C686F"/>
    <w:rsid w:val="003D42E3"/>
    <w:rsid w:val="003E3EA5"/>
    <w:rsid w:val="003E4D34"/>
    <w:rsid w:val="003E7702"/>
    <w:rsid w:val="003F2545"/>
    <w:rsid w:val="00416CD2"/>
    <w:rsid w:val="00424472"/>
    <w:rsid w:val="004716AD"/>
    <w:rsid w:val="0055455C"/>
    <w:rsid w:val="0055483F"/>
    <w:rsid w:val="00571B18"/>
    <w:rsid w:val="0057723F"/>
    <w:rsid w:val="005B5439"/>
    <w:rsid w:val="005C2691"/>
    <w:rsid w:val="005E74C5"/>
    <w:rsid w:val="006149E5"/>
    <w:rsid w:val="00624851"/>
    <w:rsid w:val="00632333"/>
    <w:rsid w:val="00634C85"/>
    <w:rsid w:val="006457A1"/>
    <w:rsid w:val="006476A9"/>
    <w:rsid w:val="00674910"/>
    <w:rsid w:val="006801EA"/>
    <w:rsid w:val="0068061F"/>
    <w:rsid w:val="00695598"/>
    <w:rsid w:val="0069779A"/>
    <w:rsid w:val="00697B8E"/>
    <w:rsid w:val="006A659A"/>
    <w:rsid w:val="006B327E"/>
    <w:rsid w:val="006D1DA4"/>
    <w:rsid w:val="006D5F55"/>
    <w:rsid w:val="006D6E65"/>
    <w:rsid w:val="0070624F"/>
    <w:rsid w:val="007176BC"/>
    <w:rsid w:val="00735991"/>
    <w:rsid w:val="00743E52"/>
    <w:rsid w:val="00763535"/>
    <w:rsid w:val="007660F0"/>
    <w:rsid w:val="00790977"/>
    <w:rsid w:val="007B4715"/>
    <w:rsid w:val="007B5AFC"/>
    <w:rsid w:val="007B7E67"/>
    <w:rsid w:val="007D0E38"/>
    <w:rsid w:val="007D4A74"/>
    <w:rsid w:val="00800812"/>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A4CAE"/>
    <w:rsid w:val="009A4D52"/>
    <w:rsid w:val="009B4BDA"/>
    <w:rsid w:val="009B777F"/>
    <w:rsid w:val="009C2C69"/>
    <w:rsid w:val="009D100B"/>
    <w:rsid w:val="009D1D86"/>
    <w:rsid w:val="00A02DD4"/>
    <w:rsid w:val="00A55454"/>
    <w:rsid w:val="00A57E01"/>
    <w:rsid w:val="00A7142C"/>
    <w:rsid w:val="00A867B3"/>
    <w:rsid w:val="00A90623"/>
    <w:rsid w:val="00AA216A"/>
    <w:rsid w:val="00AA3D0C"/>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D07212"/>
    <w:rsid w:val="00D473EF"/>
    <w:rsid w:val="00D56411"/>
    <w:rsid w:val="00D612E2"/>
    <w:rsid w:val="00D61D4A"/>
    <w:rsid w:val="00D62726"/>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D627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726"/>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cp:lastModifiedBy>
  <cp:revision>9</cp:revision>
  <dcterms:created xsi:type="dcterms:W3CDTF">2022-09-12T14:11:00Z</dcterms:created>
  <dcterms:modified xsi:type="dcterms:W3CDTF">2025-09-08T11:52:00Z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